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906" w:rsidRDefault="00D04906" w:rsidP="00306848">
      <w:pPr>
        <w:pStyle w:val="ConsPlusTitle"/>
        <w:widowControl/>
        <w:jc w:val="right"/>
        <w:rPr>
          <w:rFonts w:ascii="Times New Roman" w:hAnsi="Times New Roman"/>
          <w:bCs w:val="0"/>
        </w:rPr>
      </w:pP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  <w:r w:rsidRPr="006870B4">
        <w:rPr>
          <w:rFonts w:ascii="Times New Roman" w:hAnsi="Times New Roman"/>
          <w:bCs w:val="0"/>
        </w:rPr>
        <w:t>АДМИНИСТРАЦИЯ</w:t>
      </w: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  <w:r w:rsidRPr="006870B4">
        <w:rPr>
          <w:rFonts w:ascii="Times New Roman" w:hAnsi="Times New Roman"/>
          <w:bCs w:val="0"/>
        </w:rPr>
        <w:t xml:space="preserve"> КРАСНОЯРСКОГО  СЕЛЬСОВЕТА</w:t>
      </w: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  <w:r w:rsidRPr="006870B4">
        <w:rPr>
          <w:rFonts w:ascii="Times New Roman" w:hAnsi="Times New Roman"/>
          <w:bCs w:val="0"/>
        </w:rPr>
        <w:t xml:space="preserve"> ТАТАРСКОГО  РАЙОНА   НОВОСИБИРСКОЙ  ОБЛАСТИ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</w:rPr>
      </w:pP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</w:rPr>
      </w:pP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ПОСТАНОВЛЕНИЕ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</w:rPr>
      </w:pPr>
    </w:p>
    <w:p w:rsidR="006870B4" w:rsidRDefault="00594D92" w:rsidP="006870B4">
      <w:pPr>
        <w:pStyle w:val="ConsPlusTitle"/>
        <w:widowControl/>
        <w:jc w:val="both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 xml:space="preserve"> 1</w:t>
      </w:r>
      <w:r w:rsidR="00D172F1">
        <w:rPr>
          <w:rFonts w:ascii="Times New Roman" w:hAnsi="Times New Roman"/>
          <w:b w:val="0"/>
          <w:bCs w:val="0"/>
        </w:rPr>
        <w:t>4</w:t>
      </w:r>
      <w:r w:rsidR="00F046BB">
        <w:rPr>
          <w:rFonts w:ascii="Times New Roman" w:hAnsi="Times New Roman"/>
          <w:b w:val="0"/>
          <w:bCs w:val="0"/>
        </w:rPr>
        <w:t>.12</w:t>
      </w:r>
      <w:r w:rsidR="003B2B4A">
        <w:rPr>
          <w:rFonts w:ascii="Times New Roman" w:hAnsi="Times New Roman"/>
          <w:b w:val="0"/>
          <w:bCs w:val="0"/>
        </w:rPr>
        <w:t>.201</w:t>
      </w:r>
      <w:r w:rsidR="00D172F1">
        <w:rPr>
          <w:rFonts w:ascii="Times New Roman" w:hAnsi="Times New Roman"/>
          <w:b w:val="0"/>
          <w:bCs w:val="0"/>
        </w:rPr>
        <w:t>9</w:t>
      </w:r>
      <w:r w:rsidR="006870B4">
        <w:rPr>
          <w:rFonts w:ascii="Times New Roman" w:hAnsi="Times New Roman"/>
          <w:b w:val="0"/>
          <w:bCs w:val="0"/>
        </w:rPr>
        <w:t xml:space="preserve"> г.                                                                                              </w:t>
      </w:r>
      <w:r w:rsidR="00F046BB">
        <w:rPr>
          <w:rFonts w:ascii="Times New Roman" w:hAnsi="Times New Roman"/>
          <w:b w:val="0"/>
          <w:bCs w:val="0"/>
        </w:rPr>
        <w:t xml:space="preserve"> </w:t>
      </w:r>
      <w:r w:rsidR="003B2B4A">
        <w:rPr>
          <w:rFonts w:ascii="Times New Roman" w:hAnsi="Times New Roman"/>
          <w:b w:val="0"/>
          <w:bCs w:val="0"/>
        </w:rPr>
        <w:t xml:space="preserve">                            № </w:t>
      </w:r>
      <w:r w:rsidR="00D172F1">
        <w:rPr>
          <w:rFonts w:ascii="Times New Roman" w:hAnsi="Times New Roman"/>
          <w:b w:val="0"/>
          <w:bCs w:val="0"/>
        </w:rPr>
        <w:t>43</w:t>
      </w:r>
      <w:r w:rsidR="006870B4">
        <w:rPr>
          <w:rFonts w:ascii="Times New Roman" w:hAnsi="Times New Roman"/>
          <w:b w:val="0"/>
          <w:bCs w:val="0"/>
        </w:rPr>
        <w:t>.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proofErr w:type="gramStart"/>
      <w:r>
        <w:rPr>
          <w:rFonts w:ascii="Times New Roman" w:hAnsi="Times New Roman"/>
          <w:b w:val="0"/>
          <w:bCs w:val="0"/>
        </w:rPr>
        <w:t>с</w:t>
      </w:r>
      <w:proofErr w:type="gramEnd"/>
      <w:r>
        <w:rPr>
          <w:rFonts w:ascii="Times New Roman" w:hAnsi="Times New Roman"/>
          <w:b w:val="0"/>
          <w:bCs w:val="0"/>
        </w:rPr>
        <w:t>. Красноярка.</w:t>
      </w:r>
    </w:p>
    <w:p w:rsidR="006870B4" w:rsidRDefault="006870B4" w:rsidP="006870B4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</w:p>
    <w:p w:rsidR="004D7CC6" w:rsidRPr="006870B4" w:rsidRDefault="006870B4" w:rsidP="004D7CC6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 w:val="0"/>
        </w:rPr>
        <w:t>«</w:t>
      </w:r>
      <w:r w:rsidR="004D7CC6">
        <w:rPr>
          <w:rFonts w:ascii="Times New Roman" w:hAnsi="Times New Roman"/>
          <w:bCs w:val="0"/>
        </w:rPr>
        <w:t>О   Плане противодействия коррупции в администрации Красноярского сельсовета Татарского района Новосибирской области</w:t>
      </w:r>
      <w:r w:rsidR="004D7CC6" w:rsidRPr="004D7CC6">
        <w:rPr>
          <w:rFonts w:ascii="Times New Roman" w:hAnsi="Times New Roman"/>
          <w:bCs w:val="0"/>
        </w:rPr>
        <w:t xml:space="preserve"> </w:t>
      </w:r>
      <w:r w:rsidR="003B2B4A">
        <w:rPr>
          <w:rFonts w:ascii="Times New Roman" w:hAnsi="Times New Roman"/>
          <w:bCs w:val="0"/>
        </w:rPr>
        <w:t>на 20</w:t>
      </w:r>
      <w:r w:rsidR="00D172F1">
        <w:rPr>
          <w:rFonts w:ascii="Times New Roman" w:hAnsi="Times New Roman"/>
          <w:bCs w:val="0"/>
        </w:rPr>
        <w:t>20</w:t>
      </w:r>
      <w:r w:rsidR="004D7CC6" w:rsidRPr="006870B4">
        <w:rPr>
          <w:rFonts w:ascii="Times New Roman" w:hAnsi="Times New Roman"/>
          <w:bCs w:val="0"/>
        </w:rPr>
        <w:t>год».</w:t>
      </w:r>
    </w:p>
    <w:p w:rsidR="006870B4" w:rsidRPr="006870B4" w:rsidRDefault="006870B4" w:rsidP="006870B4">
      <w:pPr>
        <w:pStyle w:val="ConsPlusTitle"/>
        <w:widowControl/>
        <w:jc w:val="center"/>
        <w:rPr>
          <w:rFonts w:ascii="Times New Roman" w:hAnsi="Times New Roman"/>
          <w:bCs w:val="0"/>
        </w:rPr>
      </w:pP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E1E1E"/>
          <w:sz w:val="24"/>
          <w:szCs w:val="24"/>
        </w:rPr>
        <w:t>Руководствуясь Федеральным законом от 06.10.2003г. №131-ФЗ «Об общих принципах организации местного самоуправления в Российской Федерации», Уставом  Красноярского сельсовета Татарского   района   Новосибирской  области, в</w:t>
      </w:r>
      <w:r>
        <w:rPr>
          <w:rFonts w:ascii="Times New Roman" w:hAnsi="Times New Roman" w:cs="Times New Roman"/>
          <w:sz w:val="24"/>
          <w:szCs w:val="24"/>
        </w:rPr>
        <w:t xml:space="preserve"> целях реализации Национальной стратегии  противодействия коррупции,</w:t>
      </w: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Pr="00F046BB" w:rsidRDefault="006870B4" w:rsidP="00F046BB">
      <w:pPr>
        <w:autoSpaceDE w:val="0"/>
        <w:autoSpaceDN w:val="0"/>
        <w:adjustRightInd w:val="0"/>
        <w:spacing w:line="240" w:lineRule="auto"/>
        <w:ind w:right="354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6BB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6870B4" w:rsidRDefault="006870B4" w:rsidP="006870B4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1. Утвердить  План противодействия коррупции на  территории  Красноярского    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сельсовета  Татарского район</w:t>
      </w:r>
      <w:r w:rsidR="00D172F1">
        <w:rPr>
          <w:rFonts w:ascii="Times New Roman" w:hAnsi="Times New Roman" w:cs="Times New Roman"/>
          <w:sz w:val="24"/>
          <w:szCs w:val="24"/>
        </w:rPr>
        <w:t>а Новосибирской  области на 2020</w:t>
      </w:r>
      <w:r>
        <w:rPr>
          <w:rFonts w:ascii="Times New Roman" w:hAnsi="Times New Roman" w:cs="Times New Roman"/>
          <w:sz w:val="24"/>
          <w:szCs w:val="24"/>
        </w:rPr>
        <w:t xml:space="preserve"> год (прилагается).</w:t>
      </w:r>
    </w:p>
    <w:p w:rsidR="006870B4" w:rsidRDefault="006870B4" w:rsidP="006870B4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Настоящее Постановление вступает в силу со дня подписания и подлежит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официальному опубликованию в газете «Красноярский вестник» и размещению на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 сайте Красноярского сельсовета в сети «Интернет»</w:t>
      </w:r>
      <w:r w:rsidR="00D172F1">
        <w:rPr>
          <w:rFonts w:ascii="Times New Roman" w:hAnsi="Times New Roman" w:cs="Times New Roman"/>
          <w:sz w:val="24"/>
          <w:szCs w:val="24"/>
        </w:rPr>
        <w:t>.</w:t>
      </w:r>
    </w:p>
    <w:p w:rsidR="006870B4" w:rsidRDefault="006870B4" w:rsidP="006870B4">
      <w:pPr>
        <w:autoSpaceDE w:val="0"/>
        <w:autoSpaceDN w:val="0"/>
        <w:adjustRightInd w:val="0"/>
        <w:spacing w:line="240" w:lineRule="auto"/>
        <w:ind w:right="17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3.  Контроль   исполнения   данного  постановления оставляю за собой.</w:t>
      </w:r>
    </w:p>
    <w:p w:rsidR="006870B4" w:rsidRDefault="006870B4" w:rsidP="006870B4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Красноярского сельсовета   </w:t>
      </w: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 области                                          А.В.Фомин.                                                          </w:t>
      </w:r>
    </w:p>
    <w:p w:rsidR="006870B4" w:rsidRDefault="006870B4" w:rsidP="006870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rPr>
          <w:rFonts w:ascii="Times New Roman" w:hAnsi="Times New Roman" w:cs="Times New Roman"/>
          <w:sz w:val="24"/>
          <w:szCs w:val="24"/>
        </w:rPr>
      </w:pPr>
    </w:p>
    <w:p w:rsidR="006870B4" w:rsidRDefault="006870B4" w:rsidP="006870B4">
      <w:pPr>
        <w:spacing w:after="0"/>
        <w:rPr>
          <w:rFonts w:ascii="Times New Roman" w:hAnsi="Times New Roman" w:cs="Times New Roman"/>
          <w:sz w:val="24"/>
          <w:szCs w:val="24"/>
        </w:rPr>
        <w:sectPr w:rsidR="006870B4">
          <w:pgSz w:w="11906" w:h="16838"/>
          <w:pgMar w:top="1134" w:right="851" w:bottom="1134" w:left="1701" w:header="709" w:footer="709" w:gutter="0"/>
          <w:cols w:space="720"/>
        </w:sectPr>
      </w:pPr>
    </w:p>
    <w:p w:rsidR="00BF3440" w:rsidRDefault="00BF3440" w:rsidP="00BF344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Утвержден</w:t>
      </w:r>
    </w:p>
    <w:p w:rsidR="00BF3440" w:rsidRDefault="00BF3440" w:rsidP="00BF34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BF3440" w:rsidRDefault="00BF3440" w:rsidP="00BF34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Красноярского сельсовета</w:t>
      </w:r>
    </w:p>
    <w:p w:rsidR="00BF3440" w:rsidRDefault="00E0040F" w:rsidP="00BF34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14.12.2019</w:t>
      </w:r>
      <w:r w:rsidR="00D172F1">
        <w:rPr>
          <w:rFonts w:ascii="Times New Roman" w:hAnsi="Times New Roman"/>
          <w:sz w:val="24"/>
          <w:szCs w:val="24"/>
        </w:rPr>
        <w:t xml:space="preserve">  № 43</w:t>
      </w:r>
      <w:r w:rsidR="00BF3440">
        <w:rPr>
          <w:rFonts w:ascii="Times New Roman" w:hAnsi="Times New Roman"/>
          <w:sz w:val="24"/>
          <w:szCs w:val="24"/>
        </w:rPr>
        <w:t xml:space="preserve">. </w:t>
      </w:r>
    </w:p>
    <w:p w:rsidR="00BF3440" w:rsidRDefault="00BF3440" w:rsidP="00BF344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ПЛАН</w:t>
      </w:r>
    </w:p>
    <w:p w:rsidR="00BF3440" w:rsidRDefault="00BF3440" w:rsidP="00BF3440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</w:rPr>
        <w:t>противодействия коррупции в администрации Красноярского сельсовета Татарского района Новосибирской области на 20</w:t>
      </w:r>
      <w:r w:rsidR="00D172F1">
        <w:rPr>
          <w:rFonts w:ascii="Times New Roman" w:hAnsi="Times New Roman"/>
          <w:b/>
          <w:bCs/>
        </w:rPr>
        <w:t>20</w:t>
      </w:r>
      <w:r>
        <w:rPr>
          <w:rFonts w:ascii="Times New Roman" w:hAnsi="Times New Roman"/>
          <w:b/>
          <w:bCs/>
        </w:rPr>
        <w:t xml:space="preserve"> год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740"/>
        <w:gridCol w:w="6300"/>
        <w:gridCol w:w="2160"/>
        <w:gridCol w:w="3820"/>
        <w:gridCol w:w="1630"/>
      </w:tblGrid>
      <w:tr w:rsidR="00BF3440" w:rsidTr="00BF3440">
        <w:trPr>
          <w:cantSplit/>
          <w:trHeight w:val="36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Ответственный </w:t>
            </w:r>
            <w:r>
              <w:rPr>
                <w:rFonts w:ascii="Times New Roman" w:hAnsi="Times New Roman" w:cs="Times New Roman"/>
              </w:rPr>
              <w:br/>
              <w:t>исполнитель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Ожидаемый  результат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Сроки      </w:t>
            </w:r>
            <w:r>
              <w:rPr>
                <w:rFonts w:ascii="Times New Roman" w:hAnsi="Times New Roman" w:cs="Times New Roman"/>
              </w:rPr>
              <w:br/>
              <w:t>исполнения</w:t>
            </w:r>
          </w:p>
        </w:tc>
      </w:tr>
      <w:tr w:rsidR="00BF3440" w:rsidTr="00BF3440">
        <w:trPr>
          <w:cantSplit/>
          <w:trHeight w:val="24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Нормативно – правовое  и  организационное  обеспечение  противодействия  коррупции</w:t>
            </w:r>
          </w:p>
        </w:tc>
      </w:tr>
      <w:tr w:rsidR="00BF3440" w:rsidTr="00BF3440">
        <w:trPr>
          <w:cantSplit/>
          <w:trHeight w:val="637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Приведение муниципальных правовых  актов по противодействию  коррупции в  соответствии с  требованиями действующего  законодательства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муниципального  управления в области противодействия коррупции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 планируемого  периода</w:t>
            </w:r>
          </w:p>
        </w:tc>
      </w:tr>
      <w:tr w:rsidR="00BF3440" w:rsidTr="00BF3440">
        <w:trPr>
          <w:cantSplit/>
          <w:trHeight w:val="48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    экспертизы проектов нормативных правовых актов Красноярского сельсовета, действующих     нормативных  правовых  актов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и устранение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факторов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75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Использование  в  работе  методических  рекомендаций, обеспечивающих  исключение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факторов при подготовке  проектов  муниципальных правовых  актов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исключение 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факторов при подготовке  проектов  муниципальных правовых  актов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</w:t>
            </w:r>
          </w:p>
        </w:tc>
      </w:tr>
      <w:tr w:rsidR="00BF3440" w:rsidTr="00BF3440">
        <w:trPr>
          <w:cantSplit/>
          <w:trHeight w:val="50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эффективности просветительских, образовательных и иных мероприятий, направленных на формирование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поведения муниципальных служащих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снижение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</w:t>
            </w:r>
          </w:p>
        </w:tc>
      </w:tr>
      <w:tr w:rsidR="00BF3440" w:rsidTr="00BF3440">
        <w:trPr>
          <w:cantSplit/>
          <w:trHeight w:val="295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Совершенствование   муниципального   управления   в  целях   противодействия   коррупции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Разработка административных регламентов  предоставления  муниципальных  функций (услуг) и регламентов межведомственного  взаимодействия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Федин Г.В.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 регламентации  исполнения  муниципальных  функций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 и  ведение  реестра  муниципальных  функций, 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 оказание  муниципальных  функций, выполнение  работ)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Федин Г.В.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снижение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рисков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02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 межведомственного электронного взаимодействия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субъектов  информационного  обмен</w:t>
            </w:r>
            <w:proofErr w:type="gramStart"/>
            <w:r>
              <w:rPr>
                <w:rFonts w:ascii="Times New Roman" w:hAnsi="Times New Roman" w:cs="Times New Roman"/>
              </w:rPr>
              <w:t>а(</w:t>
            </w:r>
            <w:proofErr w:type="gramEnd"/>
            <w:r>
              <w:rPr>
                <w:rFonts w:ascii="Times New Roman" w:hAnsi="Times New Roman" w:cs="Times New Roman"/>
              </w:rPr>
              <w:t xml:space="preserve"> по Федеральному  закону № 210- ФЗ «Об  организации  предоставления  государственных и муниципальных  услуг»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качества предоставления муниципальных услуг, снижение коррупционных  рисков  при предоставлении  услуг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51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мер по противодействию коррупции в сфере закупок товаров, работ и услуг для обеспечения государственных или муниципальных нужд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снижение </w:t>
            </w:r>
            <w:proofErr w:type="spellStart"/>
            <w:r>
              <w:rPr>
                <w:rFonts w:ascii="Times New Roman" w:hAnsi="Times New Roman" w:cs="Times New Roman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01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Усиление  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  составляющей   в  кадровой  работе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Мониторинг соблюдения муниципальными  служащими Кодекса  этики и служебного  поведения муниципальных  служащих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 ответственности  муниципальных   служащих за  соблюдение этических  норм и правил служебного  поведения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</w:rPr>
              <w:t xml:space="preserve"> предоставлением муниципальными  служащими  сведений о доходах, об  имуществе и обязательствах имущественного  характера и  членов их семей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снижение коррупционных  рисков при замещении  должностей  муниципальной  службы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 до 30 апреля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Размещение  на  сайте  Красноярского  сельсовета  сведений  о  доходах, об  имуществе и обязательствах имущественного  характера муниципальных  служащих  и членов их семей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3.4.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 проверок: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  достоверности  и  полноты  сведений о  доходах, об  имуществе и обязательствах имущественного  характера муниципальных  служащих  и членов их семей;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  соблюдения муниципальными  служащими  ограничений  и запретов, установленных Федеральным законом № 273 –ФЗ «О  противодействии  коррупции»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3.5.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 уведомления муниципальными  служащими   представителя  нанимателя об  иной  оплачиваемой  работе на основании статьи 7 Федерального закона от 27.06.2004 № 79 «О Государственной гражданской службе Российской Федерации»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3.6.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уведомления представителя нанимателя </w:t>
            </w:r>
            <w:proofErr w:type="gramStart"/>
            <w:r>
              <w:rPr>
                <w:rFonts w:ascii="Times New Roman" w:hAnsi="Times New Roman" w:cs="Times New Roman"/>
              </w:rPr>
              <w:t>о фактах обращения в целях склонения  муниципального служащего к совершению коррупционных правонарушений в соответствии с частью</w:t>
            </w:r>
            <w:proofErr w:type="gramEnd"/>
            <w:r>
              <w:rPr>
                <w:rFonts w:ascii="Times New Roman" w:hAnsi="Times New Roman" w:cs="Times New Roman"/>
              </w:rPr>
              <w:t xml:space="preserve"> 5 статьи 9 Федерального закона от 25.12.2008 N 273-ФЗ «О противодействии коррупции»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</w:rPr>
              <w:t xml:space="preserve">  мер, предусмотренных действующим  законодательством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3.7.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 деятельности  по  соблюдению  требований  к  служебному  поведению и  урегулированию  конфликта  интересов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Красноярского  сельсовета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устранение причин и условий, способствующих совершению коррупционных правонарушений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3.8.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 работы  по  выявлению  случаев возникновения конфликта интересов, одной из сторон которого являются муниципальные  служащие, и  принятие предусмотренных действующим  законодательством  мер по предотвращению и урегулированию конфликта  интересов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Красноярского сельсовета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устранение причин и условий, способствующих совершению коррупционных правонарушений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3.9.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  обучения  муниципальных служащих  в должностные  </w:t>
            </w:r>
            <w:proofErr w:type="gramStart"/>
            <w:r>
              <w:rPr>
                <w:rFonts w:ascii="Times New Roman" w:hAnsi="Times New Roman" w:cs="Times New Roman"/>
              </w:rPr>
              <w:t>обязанности</w:t>
            </w:r>
            <w:proofErr w:type="gramEnd"/>
            <w:r>
              <w:rPr>
                <w:rFonts w:ascii="Times New Roman" w:hAnsi="Times New Roman" w:cs="Times New Roman"/>
              </w:rPr>
              <w:t xml:space="preserve">  которых  входит  участие в противодействии   коррупции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Красноярского сельсовета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кадровой  службы по противодействию коррупции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53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3.10.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</w:rPr>
              <w:t>контроля  за</w:t>
            </w:r>
            <w:proofErr w:type="gramEnd"/>
            <w:r>
              <w:rPr>
                <w:rFonts w:ascii="Times New Roman" w:hAnsi="Times New Roman" w:cs="Times New Roman"/>
              </w:rPr>
              <w:t xml:space="preserve"> расходами муниципальных  служащих в соответствии с Законом Новосибирской  области от 25.04.2013 № 324-ОЗ «Об  отдельных  вопросах осуществления контроля за соответствием  расходов лиц, замещающих муниципальные  должности на постоянной основе, их супруг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(супругов</w:t>
            </w:r>
            <w:proofErr w:type="gramStart"/>
            <w:r>
              <w:rPr>
                <w:rFonts w:ascii="Times New Roman" w:hAnsi="Times New Roman" w:cs="Times New Roman"/>
              </w:rPr>
              <w:t>)и</w:t>
            </w:r>
            <w:proofErr w:type="gramEnd"/>
            <w:r>
              <w:rPr>
                <w:rFonts w:ascii="Times New Roman" w:hAnsi="Times New Roman" w:cs="Times New Roman"/>
              </w:rPr>
              <w:t xml:space="preserve">  несовершеннолетних  детей  их   доходам»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 коррупционных   рисков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66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системы запретов, ограничений и требований, установленных в целях противодействия коррупции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 коррупционных 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590"/>
        </w:trPr>
        <w:tc>
          <w:tcPr>
            <w:tcW w:w="7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 коррупционных   рисков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  <w:p w:rsidR="00BF3440" w:rsidRDefault="00BF34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39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Организация взаимодействия органов  местного  самоуправления   с гражданами и институтами гражданского общества по вопросам противодействия коррупции</w:t>
            </w:r>
          </w:p>
        </w:tc>
      </w:tr>
      <w:tr w:rsidR="00BF3440" w:rsidTr="00BF3440">
        <w:trPr>
          <w:cantSplit/>
          <w:trHeight w:val="600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своевременности  и  полноты  информации  о  деятельности  органов  местного  самоуправления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 открытости  и  доступности  информации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248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пропаганды, информирование    населения  о   выявленных   фактах  коррупционного  поведения  и коррупции в  органах  местного  самоуправления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АЮ.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предотвращение  фактов  коррупции  в  органах  местного самоуправления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314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Информирование   населения о  результатах  обращения  граждан по  фактам  коррупции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 </w:t>
            </w:r>
            <w:proofErr w:type="spellStart"/>
            <w:r>
              <w:rPr>
                <w:rFonts w:ascii="Times New Roman" w:hAnsi="Times New Roman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</w:rPr>
              <w:t xml:space="preserve">    мер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 планируемого  периода        </w:t>
            </w:r>
          </w:p>
        </w:tc>
      </w:tr>
      <w:tr w:rsidR="00BF3440" w:rsidTr="00BF3440">
        <w:trPr>
          <w:cantSplit/>
          <w:trHeight w:val="158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4.4.</w:t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Мониторинг  и  анализ  </w:t>
            </w:r>
            <w:proofErr w:type="spellStart"/>
            <w:r>
              <w:rPr>
                <w:rFonts w:ascii="Times New Roman" w:hAnsi="Times New Roman" w:cs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работы  в администрации  Красноярского  сельсовета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</w:t>
            </w:r>
          </w:p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Бистерфельд АЮ</w:t>
            </w:r>
          </w:p>
        </w:tc>
        <w:tc>
          <w:tcPr>
            <w:tcW w:w="3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</w:t>
            </w:r>
            <w:proofErr w:type="spellStart"/>
            <w:r>
              <w:rPr>
                <w:rFonts w:ascii="Times New Roman" w:hAnsi="Times New Roman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</w:rPr>
              <w:t xml:space="preserve">  политики  государства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F3440" w:rsidRDefault="00BF3440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  отчетный  планируемый  период</w:t>
            </w:r>
          </w:p>
        </w:tc>
      </w:tr>
    </w:tbl>
    <w:p w:rsidR="00BF3440" w:rsidRDefault="00BF3440" w:rsidP="00BF3440">
      <w:pPr>
        <w:rPr>
          <w:rFonts w:ascii="Arial" w:hAnsi="Arial" w:cs="Arial"/>
          <w:sz w:val="24"/>
          <w:szCs w:val="24"/>
        </w:rPr>
      </w:pPr>
    </w:p>
    <w:p w:rsidR="00BF3440" w:rsidRDefault="00BF3440" w:rsidP="00BF3440">
      <w:pPr>
        <w:tabs>
          <w:tab w:val="left" w:pos="741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6870B4" w:rsidRDefault="006870B4" w:rsidP="00F046BB">
      <w:pPr>
        <w:spacing w:line="240" w:lineRule="auto"/>
      </w:pPr>
    </w:p>
    <w:sectPr w:rsidR="006870B4" w:rsidSect="00BF3440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6870B4"/>
    <w:rsid w:val="00061268"/>
    <w:rsid w:val="00306848"/>
    <w:rsid w:val="003B2B4A"/>
    <w:rsid w:val="003B3037"/>
    <w:rsid w:val="004413FB"/>
    <w:rsid w:val="004D7CC6"/>
    <w:rsid w:val="005511A8"/>
    <w:rsid w:val="00594D92"/>
    <w:rsid w:val="006870B4"/>
    <w:rsid w:val="008B2BBC"/>
    <w:rsid w:val="008C3D70"/>
    <w:rsid w:val="00A40A5A"/>
    <w:rsid w:val="00B52785"/>
    <w:rsid w:val="00BF3440"/>
    <w:rsid w:val="00D04906"/>
    <w:rsid w:val="00D172F1"/>
    <w:rsid w:val="00E0040F"/>
    <w:rsid w:val="00F046BB"/>
    <w:rsid w:val="00FF2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70B4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870B4"/>
    <w:rPr>
      <w:color w:val="0000FF"/>
      <w:u w:val="single"/>
    </w:rPr>
  </w:style>
  <w:style w:type="paragraph" w:customStyle="1" w:styleId="ConsPlusTitle">
    <w:name w:val="ConsPlusTitle"/>
    <w:rsid w:val="006870B4"/>
    <w:pPr>
      <w:widowControl w:val="0"/>
      <w:autoSpaceDE w:val="0"/>
      <w:autoSpaceDN w:val="0"/>
      <w:adjustRightInd w:val="0"/>
    </w:pPr>
    <w:rPr>
      <w:rFonts w:ascii="Calibri" w:hAnsi="Calibri"/>
      <w:b/>
      <w:bCs/>
      <w:sz w:val="24"/>
      <w:szCs w:val="24"/>
    </w:rPr>
  </w:style>
  <w:style w:type="paragraph" w:customStyle="1" w:styleId="ConsPlusCell">
    <w:name w:val="ConsPlusCell"/>
    <w:rsid w:val="006870B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9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1437</Words>
  <Characters>8192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АДМИНИСТРАЦИЯ</vt:lpstr>
      <vt:lpstr>Утвержден</vt:lpstr>
    </vt:vector>
  </TitlesOfParts>
  <Company/>
  <LinksUpToDate>false</LinksUpToDate>
  <CharactersWithSpaces>9610</CharactersWithSpaces>
  <SharedDoc>false</SharedDoc>
  <HLinks>
    <vt:vector size="6" baseType="variant">
      <vt:variant>
        <vt:i4>458777</vt:i4>
      </vt:variant>
      <vt:variant>
        <vt:i4>0</vt:i4>
      </vt:variant>
      <vt:variant>
        <vt:i4>0</vt:i4>
      </vt:variant>
      <vt:variant>
        <vt:i4>5</vt:i4>
      </vt:variant>
      <vt:variant>
        <vt:lpwstr>http://www.admkrasnoyrka.ru/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6</cp:revision>
  <cp:lastPrinted>2018-12-25T03:41:00Z</cp:lastPrinted>
  <dcterms:created xsi:type="dcterms:W3CDTF">2020-01-31T05:54:00Z</dcterms:created>
  <dcterms:modified xsi:type="dcterms:W3CDTF">2020-01-31T07:13:00Z</dcterms:modified>
</cp:coreProperties>
</file>