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6B" w:rsidRPr="0096126B" w:rsidRDefault="0096126B" w:rsidP="0096126B">
      <w:pPr>
        <w:jc w:val="center"/>
        <w:rPr>
          <w:rFonts w:ascii="Times New Roman" w:hAnsi="Times New Roman"/>
          <w:b/>
          <w:sz w:val="28"/>
          <w:szCs w:val="28"/>
        </w:rPr>
      </w:pPr>
      <w:r w:rsidRPr="0096126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96126B">
        <w:rPr>
          <w:rFonts w:ascii="Times New Roman" w:hAnsi="Times New Roman"/>
          <w:b/>
          <w:sz w:val="28"/>
          <w:szCs w:val="28"/>
        </w:rPr>
        <w:br/>
        <w:t>КРАСНОЯРСКОГО СЕЛЬСОВЕТА</w:t>
      </w:r>
      <w:r w:rsidRPr="0096126B">
        <w:rPr>
          <w:rFonts w:ascii="Times New Roman" w:hAnsi="Times New Roman"/>
          <w:b/>
          <w:sz w:val="28"/>
          <w:szCs w:val="28"/>
        </w:rPr>
        <w:br/>
        <w:t>ТАТАРСКОГО РАЙОНА НОВОСИБИРСКОЙ ОБЛАСТИ</w:t>
      </w:r>
    </w:p>
    <w:p w:rsidR="0096126B" w:rsidRPr="0096126B" w:rsidRDefault="0096126B" w:rsidP="0096126B">
      <w:pPr>
        <w:jc w:val="center"/>
        <w:rPr>
          <w:rFonts w:ascii="Times New Roman" w:hAnsi="Times New Roman"/>
          <w:sz w:val="28"/>
          <w:szCs w:val="28"/>
        </w:rPr>
      </w:pPr>
      <w:r w:rsidRPr="0096126B">
        <w:rPr>
          <w:rFonts w:ascii="Times New Roman" w:hAnsi="Times New Roman"/>
          <w:sz w:val="28"/>
          <w:szCs w:val="28"/>
        </w:rPr>
        <w:t>18.06.2021г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126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6126B">
        <w:rPr>
          <w:rFonts w:ascii="Times New Roman" w:hAnsi="Times New Roman"/>
          <w:sz w:val="28"/>
          <w:szCs w:val="28"/>
        </w:rPr>
        <w:t xml:space="preserve">                                                                         №  30.</w:t>
      </w:r>
      <w:r w:rsidR="00304D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126B">
        <w:rPr>
          <w:rFonts w:ascii="Times New Roman" w:hAnsi="Times New Roman"/>
          <w:sz w:val="28"/>
          <w:szCs w:val="28"/>
        </w:rPr>
        <w:t>с</w:t>
      </w:r>
      <w:proofErr w:type="gramEnd"/>
      <w:r w:rsidRPr="0096126B">
        <w:rPr>
          <w:rFonts w:ascii="Times New Roman" w:hAnsi="Times New Roman"/>
          <w:sz w:val="28"/>
          <w:szCs w:val="28"/>
        </w:rPr>
        <w:t>. Красноярка.</w:t>
      </w:r>
    </w:p>
    <w:p w:rsidR="00536A9D" w:rsidRPr="0096126B" w:rsidRDefault="00536A9D" w:rsidP="00304D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536A9D" w:rsidRPr="00304D91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12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536A9D" w:rsidRPr="0096126B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2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</w:t>
      </w:r>
      <w:r w:rsidR="0096126B" w:rsidRPr="009612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Красноярского</w:t>
      </w:r>
      <w:r w:rsidRPr="009612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Татарского района </w:t>
      </w:r>
      <w:r w:rsidR="00304D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612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536A9D" w:rsidRPr="0096126B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96126B" w:rsidRDefault="00536A9D" w:rsidP="00536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11 Федерального закона </w:t>
      </w:r>
      <w:hyperlink r:id="rId4" w:tgtFrame="_blank" w:history="1">
        <w:r w:rsidRPr="0096126B">
          <w:rPr>
            <w:rFonts w:ascii="Times New Roman" w:eastAsia="Times New Roman" w:hAnsi="Times New Roman"/>
            <w:sz w:val="28"/>
            <w:szCs w:val="28"/>
            <w:lang w:eastAsia="ru-RU"/>
          </w:rPr>
          <w:t>от 25.12.2008 № 273-ФЗ</w:t>
        </w:r>
      </w:hyperlink>
      <w:r w:rsidRPr="0096126B"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hyperlink r:id="rId5" w:tgtFrame="_blank" w:history="1">
        <w:r w:rsidRPr="0096126B">
          <w:rPr>
            <w:rFonts w:ascii="Times New Roman" w:eastAsia="Times New Roman" w:hAnsi="Times New Roman"/>
            <w:sz w:val="28"/>
            <w:szCs w:val="28"/>
            <w:lang w:eastAsia="ru-RU"/>
          </w:rPr>
          <w:t>О противодействии коррупции</w:t>
        </w:r>
      </w:hyperlink>
      <w:r w:rsidRPr="009612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126B" w:rsidRPr="009612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126B" w:rsidRPr="0096126B">
        <w:rPr>
          <w:rFonts w:ascii="Times New Roman" w:hAnsi="Times New Roman"/>
          <w:sz w:val="28"/>
          <w:szCs w:val="28"/>
          <w:shd w:val="clear" w:color="auto" w:fill="FFFFFF"/>
        </w:rPr>
        <w:t>администрация Красноярского сельсовета Татарского района Новосибирской области</w:t>
      </w:r>
    </w:p>
    <w:p w:rsidR="0096126B" w:rsidRPr="0096126B" w:rsidRDefault="0096126B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536A9D" w:rsidRP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   Утвердить Положение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Красноярского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Татарского района Новосибирской области (Приложение).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опубликовать в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печатном издании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Красноярский вестник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на сайте администрации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в разделе «Противодействие коррупции».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Постановление вступает в силу после официального опубликования.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</w:t>
      </w: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4D91" w:rsidRDefault="00304D91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Pr="00536A9D" w:rsidRDefault="00304D91" w:rsidP="00304D9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Красноярского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Татарского района Новосибирской области                                      А.В. Фомин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4D91" w:rsidRDefault="00304D91" w:rsidP="00304D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304D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304D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304D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304D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Pr="00536A9D" w:rsidRDefault="00536A9D" w:rsidP="00304D9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36A9D" w:rsidRPr="00536A9D" w:rsidRDefault="0096126B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Красноярского </w:t>
      </w:r>
      <w:r w:rsidR="00536A9D"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Татарского района</w:t>
      </w:r>
    </w:p>
    <w:p w:rsidR="00536A9D" w:rsidRPr="00536A9D" w:rsidRDefault="0096126B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</w:t>
      </w:r>
      <w:r w:rsidR="00536A9D"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36A9D"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предотвращения и (или) урегулирования конфликта интересов в отношении руководителей муниципальных учреждений и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304D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Татарского района Новосибирской области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 (далее - Положение) разработано в целях реализации Федерального закона </w:t>
      </w:r>
      <w:hyperlink r:id="rId6" w:tgtFrame="_blank" w:history="1">
        <w:r w:rsidRPr="00536A9D">
          <w:rPr>
            <w:rFonts w:ascii="Times New Roman" w:eastAsia="Times New Roman" w:hAnsi="Times New Roman"/>
            <w:sz w:val="28"/>
            <w:szCs w:val="28"/>
            <w:lang w:eastAsia="ru-RU"/>
          </w:rPr>
          <w:t>от 25 декабря 2008 года № 273-ФЗ</w:t>
        </w:r>
      </w:hyperlink>
      <w:r w:rsidRPr="00536A9D"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hyperlink r:id="rId7" w:tgtFrame="_blank" w:history="1">
        <w:r w:rsidRPr="00536A9D">
          <w:rPr>
            <w:rFonts w:ascii="Times New Roman" w:eastAsia="Times New Roman" w:hAnsi="Times New Roman"/>
            <w:sz w:val="28"/>
            <w:szCs w:val="28"/>
            <w:lang w:eastAsia="ru-RU"/>
          </w:rPr>
          <w:t>О противодействии коррупции</w:t>
        </w:r>
      </w:hyperlink>
      <w:r w:rsidRPr="00536A9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 (далее - администрация района), о наличии конфликта интересов или о возможности его возникновения.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Уведомление работодателя о наличии конфликта интересов и о возможности его возникновения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Руководитель муниципального учреждения или предприятия обязан уведомить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4 настоящего Порядка, по причине, не зависящей от работника подведомственной организации, уведомление представляется не позднее одного рабочего дня после ее устранения.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экземпляр уведомления руководитель передает представителю нанимателя (работодателю) незамедлительно, как только станет известно о наличии конфликта интересов или о возможности его возникновения.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экземпляр уведомления с отметкой о его принятии остается у руководителя в качестве подтверждения факта представления уведомления.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 случае если руководитель не имеет возможности передать уведомление лично, оно может быть направлено представителю нанимателя (работодателя) заказным письмом с уведомлением и описью вложения.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Порядок регистрации уведомлений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Уведомление о наличии конфликта интересов или о возможности его возникновения регистрируется в день поступления.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Регистрация уведомлений производится лицом, ответственным за работу по профилактике коррупционных правонарушений администрации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(далее - ответственное лицо) в журнале учета уведомлений о наличии конфликта интересов или о возможности его возникновения по форме согласно приложению 2 к Положению, листы которого должны быть пронумерованы, прошнурованы и скреплены подписью представителя нанимателя (работодателя</w:t>
      </w: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)и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печатью.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журнале указываются: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порядковый номер уведомления;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дата и время принятия уведомления;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фамилия и инициалы руководителя, обратившегося с уведомлением;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дата и время передачи уведомления работодателю;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краткое содержание уведомления;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инициалы и подпись ответственного лица, зарегистрировавшего уведомление.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хранится в шкафах (сейфах), обеспечивающих защиту от несанкционированного доступа.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На уведомлении ставится отметка о его поступлении, в котором указываются дата поступления и входящий номер.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После регистрации уведомления в журнале регистрации оно передается на рассмотрение представителю нанимателя (работодателю) не позднее рабочего дня, следующего за днем регистрации уведомления.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Порядок принятия мер по предотвращению и (или) урегулированию конфликта интересов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В течение двух рабочих дней представитель нанимателя (работодателя)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комиссии по урегулированию конфликта интересов руководителей муниципальных учреждений и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области, утверждается постановлением администрации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комиссии утверждается постановлением администрации  в каждом конкретном случае. Комиссия состоит из председателя комиссии, его заместителя, секретаря и членов комиссии. Состав комиссии формируется таким образом, чтобы исключить возможность возникновения конфликта интересов, который мог бы повлиять на принимаемые комиссией решения.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комиссии при поступлении к нему в порядке, установленном нормативным правовым актом, </w:t>
      </w: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 содержащей основание для проведения заседания комиссии 10-дневный срок назначает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дату заседания комиссии.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Уведомление о наличии конфликта интересов или о возможности его возникновения приобщается к личному делу руководителя.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предотвращения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урегулирования конфликта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интересов в отношении руководителей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учреждений и предприятий, учредителем которых является администрация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(Ф.И.О.)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должность руководителя)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нужное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</w:t>
      </w:r>
    </w:p>
    <w:p w:rsidR="00536A9D" w:rsidRPr="00536A9D" w:rsidRDefault="00536A9D" w:rsidP="00536A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Трудовые обязанности, на исполнение которых влияет или может повлиять личная заинтересованность:___________________________</w:t>
      </w:r>
    </w:p>
    <w:p w:rsidR="00536A9D" w:rsidRPr="00536A9D" w:rsidRDefault="00536A9D" w:rsidP="00536A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Предлагаемые меры по предотвращению или урегулированию конфликта интересов: _________________________________________</w:t>
      </w:r>
    </w:p>
    <w:p w:rsidR="00536A9D" w:rsidRPr="00536A9D" w:rsidRDefault="00536A9D" w:rsidP="00536A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Дополнительные сведения: _______________________________</w:t>
      </w:r>
    </w:p>
    <w:p w:rsidR="00536A9D" w:rsidRPr="00536A9D" w:rsidRDefault="00536A9D" w:rsidP="00536A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_________ 20__ г.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 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 лица, направляющего уведомление)                                                        (расшифровка подписи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зарегистрировано «___» _________ 20__ г.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</w:t>
      </w:r>
      <w:proofErr w:type="spell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 _______________________________________________________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536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ФИО, должность лица, зарегистрировавшего уведомление)</w:t>
      </w: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D91" w:rsidRDefault="00304D91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предотвращения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урегулирования конфликта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интересов в отношении руководителей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учреждений и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предприятий, учредителем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администрация</w:t>
      </w:r>
    </w:p>
    <w:p w:rsidR="00536A9D" w:rsidRPr="00536A9D" w:rsidRDefault="00536A9D" w:rsidP="00536A9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="0096126B"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Татарского района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ЖУРНАЛ РЕГИСТРАЦИИ УВЕДОМЛЕНИЙ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27" w:type="dxa"/>
        <w:tblCellMar>
          <w:left w:w="0" w:type="dxa"/>
          <w:right w:w="0" w:type="dxa"/>
        </w:tblCellMar>
        <w:tblLook w:val="04A0"/>
      </w:tblPr>
      <w:tblGrid>
        <w:gridCol w:w="483"/>
        <w:gridCol w:w="1567"/>
        <w:gridCol w:w="2191"/>
        <w:gridCol w:w="1782"/>
        <w:gridCol w:w="1782"/>
        <w:gridCol w:w="1647"/>
      </w:tblGrid>
      <w:tr w:rsidR="00536A9D" w:rsidRPr="00536A9D" w:rsidTr="00536A9D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 лица, направившего уведомление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Должность лица, направившего уведомление</w:t>
            </w:r>
          </w:p>
        </w:tc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ФИО, подпись регистратора</w:t>
            </w:r>
          </w:p>
        </w:tc>
      </w:tr>
      <w:tr w:rsidR="00536A9D" w:rsidRPr="00536A9D" w:rsidTr="00536A9D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36A9D" w:rsidRPr="00536A9D" w:rsidTr="00536A9D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A9D" w:rsidRPr="00536A9D" w:rsidRDefault="00536A9D" w:rsidP="00536A9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6A9D" w:rsidRPr="00536A9D" w:rsidRDefault="00536A9D" w:rsidP="00536A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2A4E" w:rsidRPr="00536A9D" w:rsidRDefault="00F12A4E">
      <w:pPr>
        <w:rPr>
          <w:rFonts w:ascii="Times New Roman" w:hAnsi="Times New Roman"/>
          <w:sz w:val="28"/>
          <w:szCs w:val="28"/>
        </w:rPr>
      </w:pPr>
    </w:p>
    <w:sectPr w:rsidR="00F12A4E" w:rsidRPr="00536A9D" w:rsidSect="00304D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A9D"/>
    <w:rsid w:val="0028337F"/>
    <w:rsid w:val="002F0AC8"/>
    <w:rsid w:val="00304D91"/>
    <w:rsid w:val="00536A9D"/>
    <w:rsid w:val="0064002C"/>
    <w:rsid w:val="0096126B"/>
    <w:rsid w:val="00B47384"/>
    <w:rsid w:val="00C2469B"/>
    <w:rsid w:val="00E12762"/>
    <w:rsid w:val="00F1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A9D"/>
  </w:style>
  <w:style w:type="character" w:customStyle="1" w:styleId="hyperlink">
    <w:name w:val="hyperlink"/>
    <w:basedOn w:val="a0"/>
    <w:rsid w:val="00536A9D"/>
  </w:style>
  <w:style w:type="paragraph" w:customStyle="1" w:styleId="table0">
    <w:name w:val="table0"/>
    <w:basedOn w:val="a"/>
    <w:rsid w:val="005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5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96126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hyperlink" Target="http://pravo-search.minjust.ru:8080/bigs/showDocument.html?id=9AA48369-618A-4BB4-B4B8-AE15F2B7EBF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11418</CharactersWithSpaces>
  <SharedDoc>false</SharedDoc>
  <HLinks>
    <vt:vector size="24" baseType="variant">
      <vt:variant>
        <vt:i4>6815870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6815870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6815870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787</cp:lastModifiedBy>
  <cp:revision>2</cp:revision>
  <dcterms:created xsi:type="dcterms:W3CDTF">2021-06-24T05:33:00Z</dcterms:created>
  <dcterms:modified xsi:type="dcterms:W3CDTF">2021-06-24T05:33:00Z</dcterms:modified>
</cp:coreProperties>
</file>