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4A" w:rsidRDefault="00CE604A" w:rsidP="009B1FC2">
      <w:pPr>
        <w:ind w:left="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E604A" w:rsidRPr="00DF2601" w:rsidRDefault="004951F3" w:rsidP="00CE6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Pr="00DF26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КРАНОЯРСКОГО СЕЛЬСОВЕТА</w:t>
      </w:r>
      <w:r w:rsidRPr="00DF26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ТАТАРСКИЙ РАЙОН НОВОСИБИРСКАЯ ОБЛАСТЬ</w:t>
      </w:r>
    </w:p>
    <w:p w:rsidR="00CE604A" w:rsidRPr="00CE604A" w:rsidRDefault="00CE604A" w:rsidP="00CE6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604A" w:rsidRPr="00CE604A" w:rsidRDefault="00CE604A" w:rsidP="00CF28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CE604A" w:rsidRPr="00CE604A" w:rsidRDefault="00CE604A" w:rsidP="00CE604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0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9B1FC2" w:rsidRPr="004951F3" w:rsidRDefault="00811407" w:rsidP="004951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01.03.2021</w:t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604A" w:rsidRP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604A" w:rsidRP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CE604A" w:rsidRP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E604A" w:rsidRP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Красноярка.</w:t>
      </w:r>
      <w:r w:rsidR="004951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51F3" w:rsidRPr="00CE6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B1FC2" w:rsidRPr="00DF2601" w:rsidRDefault="009B1FC2" w:rsidP="004951F3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01">
        <w:rPr>
          <w:rFonts w:ascii="Times New Roman" w:hAnsi="Times New Roman" w:cs="Times New Roman"/>
          <w:b/>
          <w:sz w:val="28"/>
          <w:szCs w:val="28"/>
        </w:rPr>
        <w:t>Об утверждени</w:t>
      </w:r>
      <w:r w:rsidR="00EE0669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DF2601">
        <w:rPr>
          <w:rFonts w:ascii="Times New Roman" w:hAnsi="Times New Roman" w:cs="Times New Roman"/>
          <w:b/>
          <w:sz w:val="28"/>
          <w:szCs w:val="28"/>
        </w:rPr>
        <w:t>схемы размещения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601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br/>
      </w:r>
      <w:r w:rsidRPr="00DF2601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601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t xml:space="preserve"> Красноярского</w:t>
      </w:r>
      <w:r w:rsidRPr="00DF260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601" w:rsidRPr="00DF2601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="00DF2601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E5F40">
        <w:rPr>
          <w:rFonts w:ascii="Times New Roman" w:hAnsi="Times New Roman" w:cs="Times New Roman"/>
          <w:b/>
          <w:sz w:val="28"/>
          <w:szCs w:val="28"/>
        </w:rPr>
        <w:t>21</w:t>
      </w:r>
      <w:r w:rsidR="00DF260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951F3" w:rsidRPr="00DF2601">
        <w:rPr>
          <w:rFonts w:ascii="Times New Roman" w:hAnsi="Times New Roman" w:cs="Times New Roman"/>
          <w:b/>
          <w:sz w:val="28"/>
          <w:szCs w:val="28"/>
        </w:rPr>
        <w:t>.</w:t>
      </w:r>
    </w:p>
    <w:p w:rsidR="009B1FC2" w:rsidRPr="009B1FC2" w:rsidRDefault="003E5F40" w:rsidP="009B1FC2">
      <w:pPr>
        <w:ind w:left="567" w:firstLine="567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9B1FC2" w:rsidRPr="009B1FC2" w:rsidRDefault="009B1FC2" w:rsidP="009B1FC2">
      <w:pPr>
        <w:spacing w:after="0"/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FC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E5F40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3E5F40">
        <w:rPr>
          <w:rFonts w:ascii="Times New Roman" w:hAnsi="Times New Roman" w:cs="Times New Roman"/>
          <w:sz w:val="28"/>
          <w:szCs w:val="28"/>
        </w:rPr>
        <w:t>р</w:t>
      </w:r>
      <w:r w:rsidR="003E5F40" w:rsidRPr="003E5F40">
        <w:rPr>
          <w:rFonts w:ascii="Times New Roman" w:hAnsi="Times New Roman" w:cs="Times New Roman"/>
          <w:sz w:val="28"/>
          <w:szCs w:val="28"/>
        </w:rPr>
        <w:t>аспоряжения Правительств</w:t>
      </w:r>
      <w:r w:rsidR="003E5F40">
        <w:rPr>
          <w:rFonts w:ascii="Times New Roman" w:hAnsi="Times New Roman" w:cs="Times New Roman"/>
          <w:sz w:val="28"/>
          <w:szCs w:val="28"/>
        </w:rPr>
        <w:t>а</w:t>
      </w:r>
      <w:r w:rsidR="003E5F40" w:rsidRPr="003E5F40">
        <w:rPr>
          <w:rFonts w:ascii="Times New Roman" w:hAnsi="Times New Roman" w:cs="Times New Roman"/>
          <w:sz w:val="28"/>
          <w:szCs w:val="28"/>
        </w:rPr>
        <w:t xml:space="preserve"> Российской Федерации от 30.01.2021 № 208-р </w:t>
      </w:r>
      <w:r w:rsidR="003E5F40">
        <w:rPr>
          <w:rFonts w:ascii="Times New Roman" w:hAnsi="Times New Roman" w:cs="Times New Roman"/>
          <w:sz w:val="28"/>
          <w:szCs w:val="28"/>
        </w:rPr>
        <w:t>«О</w:t>
      </w:r>
      <w:r w:rsidR="003E5F40" w:rsidRPr="003E5F40">
        <w:rPr>
          <w:rFonts w:ascii="Times New Roman" w:hAnsi="Times New Roman" w:cs="Times New Roman"/>
          <w:sz w:val="28"/>
          <w:szCs w:val="28"/>
        </w:rPr>
        <w:t xml:space="preserve"> неотложных мерах по поддержке малых и средних предпринимателей в сфере торговли</w:t>
      </w:r>
      <w:r w:rsidR="003E5F40">
        <w:rPr>
          <w:rFonts w:ascii="Times New Roman" w:hAnsi="Times New Roman" w:cs="Times New Roman"/>
          <w:sz w:val="28"/>
          <w:szCs w:val="28"/>
        </w:rPr>
        <w:t>»</w:t>
      </w:r>
      <w:r w:rsidR="003E5F40" w:rsidRPr="003E5F40">
        <w:rPr>
          <w:rFonts w:ascii="Times New Roman" w:hAnsi="Times New Roman" w:cs="Times New Roman"/>
          <w:sz w:val="28"/>
          <w:szCs w:val="28"/>
        </w:rPr>
        <w:t xml:space="preserve">, </w:t>
      </w:r>
      <w:r w:rsidR="00DF2601" w:rsidRPr="003E5F40">
        <w:rPr>
          <w:rFonts w:ascii="Times New Roman" w:hAnsi="Times New Roman" w:cs="Times New Roman"/>
          <w:sz w:val="28"/>
          <w:szCs w:val="28"/>
        </w:rPr>
        <w:t>в соответствии с Порядком разработки и утверждения органами местного самоуправления схемы</w:t>
      </w:r>
      <w:r w:rsidR="00DF2601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060C8D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объектов, утверждённым приказом Министерства промышленности, торговли и развития предпринимательства Новосибирской области от 24.01.2011г. № 10, Уставом Красноярского сельсовета</w:t>
      </w:r>
      <w:proofErr w:type="gramEnd"/>
    </w:p>
    <w:p w:rsidR="009B1FC2" w:rsidRPr="009B1FC2" w:rsidRDefault="009B1FC2" w:rsidP="009B1FC2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FC2" w:rsidRPr="009B1FC2" w:rsidRDefault="009B1FC2" w:rsidP="00CF28E4">
      <w:pPr>
        <w:spacing w:after="0"/>
        <w:ind w:left="56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B1FC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B1FC2" w:rsidRPr="009B1FC2" w:rsidRDefault="009B1FC2" w:rsidP="009B1FC2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FC2" w:rsidRPr="009B1FC2" w:rsidRDefault="009B1FC2" w:rsidP="009B1FC2">
      <w:pPr>
        <w:spacing w:after="0"/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FC2">
        <w:rPr>
          <w:rFonts w:ascii="Times New Roman" w:hAnsi="Times New Roman" w:cs="Times New Roman"/>
          <w:sz w:val="28"/>
          <w:szCs w:val="28"/>
        </w:rPr>
        <w:tab/>
        <w:t xml:space="preserve">1. Утвердить схему размещения нестационарных торговых объектов на территории </w:t>
      </w:r>
      <w:r w:rsidR="00DF2601">
        <w:rPr>
          <w:rFonts w:ascii="Times New Roman" w:hAnsi="Times New Roman" w:cs="Times New Roman"/>
          <w:sz w:val="28"/>
          <w:szCs w:val="28"/>
        </w:rPr>
        <w:t>Красноярского</w:t>
      </w:r>
      <w:r w:rsidRPr="009B1FC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F2601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9B1FC2">
        <w:rPr>
          <w:rFonts w:ascii="Times New Roman" w:hAnsi="Times New Roman" w:cs="Times New Roman"/>
          <w:sz w:val="28"/>
          <w:szCs w:val="28"/>
        </w:rPr>
        <w:t xml:space="preserve"> </w:t>
      </w:r>
      <w:r w:rsidR="00DF260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B1FC2">
        <w:rPr>
          <w:rFonts w:ascii="Times New Roman" w:hAnsi="Times New Roman" w:cs="Times New Roman"/>
          <w:sz w:val="28"/>
          <w:szCs w:val="28"/>
        </w:rPr>
        <w:t xml:space="preserve"> на 20</w:t>
      </w:r>
      <w:r w:rsidR="003E5F40">
        <w:rPr>
          <w:rFonts w:ascii="Times New Roman" w:hAnsi="Times New Roman" w:cs="Times New Roman"/>
          <w:sz w:val="28"/>
          <w:szCs w:val="28"/>
        </w:rPr>
        <w:t>21</w:t>
      </w:r>
      <w:r w:rsidRPr="009B1FC2">
        <w:rPr>
          <w:rFonts w:ascii="Times New Roman" w:hAnsi="Times New Roman" w:cs="Times New Roman"/>
          <w:sz w:val="28"/>
          <w:szCs w:val="28"/>
        </w:rPr>
        <w:t>год.</w:t>
      </w:r>
    </w:p>
    <w:p w:rsidR="009B1FC2" w:rsidRPr="009B1FC2" w:rsidRDefault="009B1FC2" w:rsidP="009B1FC2">
      <w:pPr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FC2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DF2601" w:rsidRPr="009B1FC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="00DF2601">
        <w:rPr>
          <w:rFonts w:ascii="Times New Roman" w:hAnsi="Times New Roman" w:cs="Times New Roman"/>
          <w:sz w:val="28"/>
          <w:szCs w:val="28"/>
        </w:rPr>
        <w:t xml:space="preserve">в газете «Красноярский вестник» и </w:t>
      </w:r>
      <w:r w:rsidR="00DF2601" w:rsidRPr="009B1FC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DF2601">
        <w:rPr>
          <w:rFonts w:ascii="Times New Roman" w:hAnsi="Times New Roman" w:cs="Times New Roman"/>
          <w:sz w:val="28"/>
          <w:szCs w:val="28"/>
        </w:rPr>
        <w:t>Красноярского</w:t>
      </w:r>
      <w:r w:rsidR="00DF2601" w:rsidRPr="009B1FC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F2601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9B1FC2" w:rsidRPr="009B1FC2" w:rsidRDefault="009B1FC2" w:rsidP="009B1FC2">
      <w:pPr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FC2">
        <w:rPr>
          <w:rFonts w:ascii="Times New Roman" w:hAnsi="Times New Roman" w:cs="Times New Roman"/>
          <w:sz w:val="28"/>
          <w:szCs w:val="28"/>
        </w:rPr>
        <w:tab/>
        <w:t>3. Постановление вступает в силу с момента подписания.</w:t>
      </w:r>
    </w:p>
    <w:p w:rsidR="00DF2601" w:rsidRPr="009B1FC2" w:rsidRDefault="009B1FC2" w:rsidP="00DF2601">
      <w:pPr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FC2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DF2601" w:rsidRPr="009B1FC2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9B1FC2" w:rsidRDefault="009B1FC2" w:rsidP="009B1FC2">
      <w:pPr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5F40" w:rsidRDefault="003E5F40" w:rsidP="009B1FC2">
      <w:pPr>
        <w:ind w:left="567" w:right="50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2601" w:rsidRDefault="004951F3" w:rsidP="00CF28E4">
      <w:pPr>
        <w:spacing w:after="0"/>
        <w:ind w:left="56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Красноярского сельсовета </w:t>
      </w:r>
    </w:p>
    <w:p w:rsidR="009B1FC2" w:rsidRPr="009B1FC2" w:rsidRDefault="004951F3" w:rsidP="009B1FC2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 Новосибирской области</w:t>
      </w:r>
      <w:r w:rsidR="00DF2601">
        <w:rPr>
          <w:rFonts w:ascii="Times New Roman" w:hAnsi="Times New Roman" w:cs="Times New Roman"/>
          <w:sz w:val="28"/>
          <w:szCs w:val="28"/>
        </w:rPr>
        <w:t xml:space="preserve">                             А.В. Фомин</w:t>
      </w:r>
    </w:p>
    <w:p w:rsidR="009B1FC2" w:rsidRPr="009B1FC2" w:rsidRDefault="009B1FC2" w:rsidP="004951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FC2" w:rsidRDefault="009B1FC2" w:rsidP="009B1F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4A" w:rsidRDefault="00CE604A" w:rsidP="009B1F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4A" w:rsidRDefault="00CE604A" w:rsidP="009B1F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8E4" w:rsidRDefault="00CF28E4" w:rsidP="009B1F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8E4" w:rsidRDefault="00CF28E4" w:rsidP="009B1F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8E4" w:rsidRDefault="00CF28E4" w:rsidP="009B1FC2">
      <w:pPr>
        <w:jc w:val="both"/>
        <w:rPr>
          <w:rFonts w:ascii="Times New Roman" w:hAnsi="Times New Roman" w:cs="Times New Roman"/>
          <w:sz w:val="28"/>
          <w:szCs w:val="28"/>
        </w:rPr>
        <w:sectPr w:rsidR="00CF28E4" w:rsidSect="009B1FC2">
          <w:pgSz w:w="11906" w:h="16838"/>
          <w:pgMar w:top="397" w:right="340" w:bottom="340" w:left="851" w:header="709" w:footer="709" w:gutter="0"/>
          <w:cols w:space="708"/>
          <w:docGrid w:linePitch="360"/>
        </w:sectPr>
      </w:pPr>
    </w:p>
    <w:p w:rsidR="00CF28E4" w:rsidRDefault="00CF28E4" w:rsidP="009B1FC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55"/>
        <w:gridCol w:w="5509"/>
        <w:gridCol w:w="4962"/>
      </w:tblGrid>
      <w:tr w:rsidR="00CF28E4" w:rsidRPr="00056E3D" w:rsidTr="00620A5C">
        <w:trPr>
          <w:trHeight w:val="1388"/>
        </w:trPr>
        <w:tc>
          <w:tcPr>
            <w:tcW w:w="4555" w:type="dxa"/>
          </w:tcPr>
          <w:p w:rsidR="00CF28E4" w:rsidRPr="00056E3D" w:rsidRDefault="00CF28E4" w:rsidP="009B1F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9" w:type="dxa"/>
          </w:tcPr>
          <w:p w:rsidR="00CF28E4" w:rsidRPr="00056E3D" w:rsidRDefault="00CF28E4" w:rsidP="009B1F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:rsidR="00CF28E4" w:rsidRPr="00056E3D" w:rsidRDefault="00CF28E4" w:rsidP="003E5F40">
            <w:pPr>
              <w:rPr>
                <w:rFonts w:ascii="Times New Roman" w:hAnsi="Times New Roman" w:cs="Times New Roman"/>
              </w:rPr>
            </w:pPr>
            <w:r w:rsidRPr="00056E3D">
              <w:rPr>
                <w:rFonts w:ascii="Times New Roman" w:hAnsi="Times New Roman" w:cs="Times New Roman"/>
              </w:rPr>
              <w:t>Приложение</w:t>
            </w:r>
            <w:r w:rsidRPr="00056E3D">
              <w:rPr>
                <w:rFonts w:ascii="Times New Roman" w:hAnsi="Times New Roman" w:cs="Times New Roman"/>
              </w:rPr>
              <w:br/>
              <w:t>к постановлению администрации</w:t>
            </w:r>
            <w:r w:rsidRPr="00056E3D">
              <w:rPr>
                <w:rFonts w:ascii="Times New Roman" w:hAnsi="Times New Roman" w:cs="Times New Roman"/>
              </w:rPr>
              <w:br/>
              <w:t>Красноярского сельсовета Татарского района Новосибирской области</w:t>
            </w:r>
            <w:r w:rsidR="003E5F40">
              <w:rPr>
                <w:rFonts w:ascii="Times New Roman" w:hAnsi="Times New Roman" w:cs="Times New Roman"/>
              </w:rPr>
              <w:br/>
              <w:t>от 01.03.2021г.    № 12</w:t>
            </w:r>
            <w:r w:rsidRPr="00056E3D">
              <w:rPr>
                <w:rFonts w:ascii="Times New Roman" w:hAnsi="Times New Roman" w:cs="Times New Roman"/>
              </w:rPr>
              <w:t>.</w:t>
            </w:r>
          </w:p>
        </w:tc>
      </w:tr>
    </w:tbl>
    <w:p w:rsidR="004B7FA4" w:rsidRPr="00056E3D" w:rsidRDefault="004B7FA4" w:rsidP="00CF28E4">
      <w:pPr>
        <w:jc w:val="center"/>
        <w:rPr>
          <w:rFonts w:ascii="Times New Roman" w:hAnsi="Times New Roman" w:cs="Times New Roman"/>
        </w:rPr>
      </w:pPr>
    </w:p>
    <w:p w:rsidR="00CF28E4" w:rsidRPr="00056E3D" w:rsidRDefault="00CF28E4" w:rsidP="00CF28E4">
      <w:pPr>
        <w:jc w:val="center"/>
        <w:rPr>
          <w:rFonts w:ascii="Times New Roman" w:hAnsi="Times New Roman" w:cs="Times New Roman"/>
        </w:rPr>
      </w:pPr>
      <w:r w:rsidRPr="00056E3D">
        <w:rPr>
          <w:rFonts w:ascii="Times New Roman" w:hAnsi="Times New Roman" w:cs="Times New Roman"/>
        </w:rPr>
        <w:t>СХЕМА</w:t>
      </w:r>
      <w:r w:rsidRPr="00056E3D">
        <w:rPr>
          <w:rFonts w:ascii="Times New Roman" w:hAnsi="Times New Roman" w:cs="Times New Roman"/>
        </w:rPr>
        <w:br/>
        <w:t>размещения нестационарных торговых объектов на территории Красноярского сельсовета Татарского района Новосибирской области</w:t>
      </w:r>
    </w:p>
    <w:tbl>
      <w:tblPr>
        <w:tblStyle w:val="a7"/>
        <w:tblW w:w="0" w:type="auto"/>
        <w:tblInd w:w="436" w:type="dxa"/>
        <w:tblLayout w:type="fixed"/>
        <w:tblLook w:val="04A0"/>
      </w:tblPr>
      <w:tblGrid>
        <w:gridCol w:w="425"/>
        <w:gridCol w:w="2410"/>
        <w:gridCol w:w="992"/>
        <w:gridCol w:w="992"/>
        <w:gridCol w:w="992"/>
        <w:gridCol w:w="993"/>
        <w:gridCol w:w="2126"/>
        <w:gridCol w:w="2410"/>
        <w:gridCol w:w="2126"/>
        <w:gridCol w:w="1843"/>
      </w:tblGrid>
      <w:tr w:rsidR="00F91D8F" w:rsidRPr="00AF0B44" w:rsidTr="00056E3D">
        <w:tc>
          <w:tcPr>
            <w:tcW w:w="425" w:type="dxa"/>
          </w:tcPr>
          <w:p w:rsidR="00056E3D" w:rsidRPr="00056E3D" w:rsidRDefault="00056E3D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56E3D" w:rsidRPr="00056E3D" w:rsidRDefault="00056E3D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056E3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proofErr w:type="gram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spellEnd"/>
            <w:proofErr w:type="gramEnd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proofErr w:type="spell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2410" w:type="dxa"/>
          </w:tcPr>
          <w:p w:rsidR="00F91D8F" w:rsidRPr="00056E3D" w:rsidRDefault="00F91D8F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Адрес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>ный  ориенти</w:t>
            </w:r>
            <w:proofErr w:type="gramStart"/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>р-</w:t>
            </w:r>
            <w:proofErr w:type="gramEnd"/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место размещения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нестационарного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 торгового объекта 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(район, адрес)</w:t>
            </w:r>
          </w:p>
        </w:tc>
        <w:tc>
          <w:tcPr>
            <w:tcW w:w="992" w:type="dxa"/>
          </w:tcPr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Тип не </w:t>
            </w:r>
            <w:proofErr w:type="gram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стационар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ного</w:t>
            </w:r>
            <w:proofErr w:type="spellEnd"/>
            <w:proofErr w:type="gramEnd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объекта</w:t>
            </w:r>
          </w:p>
        </w:tc>
        <w:tc>
          <w:tcPr>
            <w:tcW w:w="992" w:type="dxa"/>
          </w:tcPr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Количество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proofErr w:type="gram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нестационар</w:t>
            </w:r>
            <w:proofErr w:type="spellEnd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ных</w:t>
            </w:r>
            <w:proofErr w:type="spellEnd"/>
            <w:proofErr w:type="gramEnd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торговых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объектов</w:t>
            </w:r>
          </w:p>
        </w:tc>
        <w:tc>
          <w:tcPr>
            <w:tcW w:w="992" w:type="dxa"/>
          </w:tcPr>
          <w:p w:rsidR="00F91D8F" w:rsidRPr="00056E3D" w:rsidRDefault="00F91D8F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Площадь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земельного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участка</w:t>
            </w:r>
          </w:p>
        </w:tc>
        <w:tc>
          <w:tcPr>
            <w:tcW w:w="993" w:type="dxa"/>
          </w:tcPr>
          <w:p w:rsidR="00F91D8F" w:rsidRPr="00056E3D" w:rsidRDefault="00F91D8F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Площадь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proofErr w:type="gram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нестационар</w:t>
            </w:r>
            <w:proofErr w:type="spellEnd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ного</w:t>
            </w:r>
            <w:proofErr w:type="spellEnd"/>
            <w:proofErr w:type="gramEnd"/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торгового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объекта</w:t>
            </w:r>
          </w:p>
        </w:tc>
        <w:tc>
          <w:tcPr>
            <w:tcW w:w="2126" w:type="dxa"/>
          </w:tcPr>
          <w:p w:rsidR="00F91D8F" w:rsidRPr="00056E3D" w:rsidRDefault="00F91D8F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Специализация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нестационарного торгового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объекта (ассортимент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реализуемой продукции)</w:t>
            </w:r>
          </w:p>
        </w:tc>
        <w:tc>
          <w:tcPr>
            <w:tcW w:w="2410" w:type="dxa"/>
          </w:tcPr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Собственник земельного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участка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, здания, строения, 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сооружения, где 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расположен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 нестационарный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торговый объект</w:t>
            </w:r>
          </w:p>
        </w:tc>
        <w:tc>
          <w:tcPr>
            <w:tcW w:w="2126" w:type="dxa"/>
          </w:tcPr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Период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 функционирования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нестационарного 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>торгового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объекта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 (постоянно или</w:t>
            </w:r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сезонно с__ по __</w:t>
            </w:r>
            <w:proofErr w:type="gramStart"/>
            <w:r w:rsidR="00F91D8F" w:rsidRPr="00056E3D">
              <w:rPr>
                <w:rFonts w:ascii="Times New Roman" w:hAnsi="Times New Roman" w:cs="Times New Roman"/>
                <w:sz w:val="14"/>
                <w:szCs w:val="14"/>
              </w:rPr>
              <w:t xml:space="preserve"> )</w:t>
            </w:r>
            <w:proofErr w:type="gramEnd"/>
          </w:p>
        </w:tc>
        <w:tc>
          <w:tcPr>
            <w:tcW w:w="1843" w:type="dxa"/>
          </w:tcPr>
          <w:p w:rsidR="00F91D8F" w:rsidRPr="00056E3D" w:rsidRDefault="00F91D8F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0B44" w:rsidRPr="00056E3D" w:rsidRDefault="00AF0B44" w:rsidP="00F91D8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Примечание</w:t>
            </w:r>
            <w:r w:rsidRPr="00056E3D">
              <w:rPr>
                <w:rFonts w:ascii="Times New Roman" w:hAnsi="Times New Roman" w:cs="Times New Roman"/>
                <w:sz w:val="14"/>
                <w:szCs w:val="14"/>
              </w:rPr>
              <w:br/>
              <w:t>(существующие стационарные торговые объекты или перспективное место размещения нестационарного торгового объекта)</w:t>
            </w:r>
          </w:p>
          <w:p w:rsidR="00AF0B44" w:rsidRPr="00056E3D" w:rsidRDefault="00AF0B44" w:rsidP="00AF0B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91D8F" w:rsidRPr="00AF0B44" w:rsidTr="00056E3D">
        <w:tc>
          <w:tcPr>
            <w:tcW w:w="425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10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993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126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410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126" w:type="dxa"/>
          </w:tcPr>
          <w:p w:rsidR="00AF0B44" w:rsidRPr="00056E3D" w:rsidRDefault="00AF0B44" w:rsidP="00CF28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843" w:type="dxa"/>
          </w:tcPr>
          <w:p w:rsidR="00AF0B44" w:rsidRPr="00056E3D" w:rsidRDefault="00AF0B44" w:rsidP="00AF0B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56E3D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</w:tr>
      <w:tr w:rsidR="00F91D8F" w:rsidRPr="00AF0B44" w:rsidTr="00056E3D">
        <w:tc>
          <w:tcPr>
            <w:tcW w:w="425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410" w:type="dxa"/>
          </w:tcPr>
          <w:p w:rsidR="00AF0B44" w:rsidRPr="00AF0B44" w:rsidRDefault="00AF0B44" w:rsidP="00620A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 Татарский район </w:t>
            </w:r>
            <w:proofErr w:type="gramStart"/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. Красноярка возле Магазина РАЙПО</w:t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br/>
              <w:t>ул. Молодёжная д. 12</w:t>
            </w:r>
          </w:p>
        </w:tc>
        <w:tc>
          <w:tcPr>
            <w:tcW w:w="992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лоток</w:t>
            </w:r>
          </w:p>
        </w:tc>
        <w:tc>
          <w:tcPr>
            <w:tcW w:w="992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993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2126" w:type="dxa"/>
          </w:tcPr>
          <w:p w:rsidR="00AF0B44" w:rsidRPr="00AF0B44" w:rsidRDefault="00AF0B44" w:rsidP="00F91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Смешанные</w:t>
            </w:r>
            <w:r w:rsidR="00F91D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товары,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 продукция личных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 подсобных хозяйств.</w:t>
            </w:r>
          </w:p>
        </w:tc>
        <w:tc>
          <w:tcPr>
            <w:tcW w:w="2410" w:type="dxa"/>
          </w:tcPr>
          <w:p w:rsidR="00AF0B44" w:rsidRPr="00AF0B44" w:rsidRDefault="00AF0B44" w:rsidP="00056E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Красноярский сельсовет</w:t>
            </w:r>
          </w:p>
        </w:tc>
        <w:tc>
          <w:tcPr>
            <w:tcW w:w="2126" w:type="dxa"/>
          </w:tcPr>
          <w:p w:rsidR="00AF0B44" w:rsidRPr="00AF0B44" w:rsidRDefault="00AF0B44" w:rsidP="00056E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Не ограничен</w:t>
            </w:r>
          </w:p>
        </w:tc>
        <w:tc>
          <w:tcPr>
            <w:tcW w:w="1843" w:type="dxa"/>
          </w:tcPr>
          <w:p w:rsidR="00AF0B44" w:rsidRPr="00AF0B44" w:rsidRDefault="00F91D8F" w:rsidP="00056E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Перспективное место</w:t>
            </w:r>
          </w:p>
        </w:tc>
      </w:tr>
      <w:tr w:rsidR="00F91D8F" w:rsidRPr="00AF0B44" w:rsidTr="00056E3D">
        <w:tc>
          <w:tcPr>
            <w:tcW w:w="425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410" w:type="dxa"/>
          </w:tcPr>
          <w:p w:rsidR="00AF0B44" w:rsidRPr="00AF0B44" w:rsidRDefault="00AF0B44" w:rsidP="00720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 Татарский район д. </w:t>
            </w:r>
            <w:proofErr w:type="spellStart"/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Камбар</w:t>
            </w:r>
            <w:proofErr w:type="spellEnd"/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 возле магазина РАЙПО</w:t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br/>
              <w:t>ул. Центральная д. 19</w:t>
            </w:r>
          </w:p>
        </w:tc>
        <w:tc>
          <w:tcPr>
            <w:tcW w:w="992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лоток</w:t>
            </w:r>
          </w:p>
        </w:tc>
        <w:tc>
          <w:tcPr>
            <w:tcW w:w="992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993" w:type="dxa"/>
          </w:tcPr>
          <w:p w:rsidR="00AF0B44" w:rsidRPr="00AF0B44" w:rsidRDefault="00AF0B44" w:rsidP="00CF2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2126" w:type="dxa"/>
          </w:tcPr>
          <w:p w:rsidR="00AF0B44" w:rsidRPr="00AF0B44" w:rsidRDefault="00AF0B44" w:rsidP="00F91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Смешанные товары,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 xml:space="preserve">продукция личных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подсобных хозяйств.</w:t>
            </w:r>
          </w:p>
        </w:tc>
        <w:tc>
          <w:tcPr>
            <w:tcW w:w="2410" w:type="dxa"/>
          </w:tcPr>
          <w:p w:rsidR="00AF0B44" w:rsidRPr="00AF0B44" w:rsidRDefault="00AF0B44" w:rsidP="00056E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Красноярский сельсовет</w:t>
            </w:r>
          </w:p>
        </w:tc>
        <w:tc>
          <w:tcPr>
            <w:tcW w:w="2126" w:type="dxa"/>
          </w:tcPr>
          <w:p w:rsidR="00AF0B44" w:rsidRPr="00AF0B44" w:rsidRDefault="00AF0B44" w:rsidP="00056E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0B44">
              <w:rPr>
                <w:rFonts w:ascii="Times New Roman" w:hAnsi="Times New Roman" w:cs="Times New Roman"/>
                <w:sz w:val="16"/>
                <w:szCs w:val="16"/>
              </w:rPr>
              <w:t>Не ограничен</w:t>
            </w:r>
          </w:p>
        </w:tc>
        <w:tc>
          <w:tcPr>
            <w:tcW w:w="1843" w:type="dxa"/>
          </w:tcPr>
          <w:p w:rsidR="00AF0B44" w:rsidRPr="00AF0B44" w:rsidRDefault="00056E3D" w:rsidP="00056E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Перспективное место</w:t>
            </w:r>
          </w:p>
        </w:tc>
      </w:tr>
    </w:tbl>
    <w:p w:rsidR="00CF28E4" w:rsidRPr="00CF28E4" w:rsidRDefault="00CF28E4" w:rsidP="00CF28E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F28E4" w:rsidRPr="00CF28E4" w:rsidSect="00CF28E4">
      <w:pgSz w:w="16838" w:h="11906" w:orient="landscape"/>
      <w:pgMar w:top="851" w:right="397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9B1FC2"/>
    <w:rsid w:val="000509A7"/>
    <w:rsid w:val="00056E3D"/>
    <w:rsid w:val="00060C8D"/>
    <w:rsid w:val="000B64E9"/>
    <w:rsid w:val="001E5462"/>
    <w:rsid w:val="002E2480"/>
    <w:rsid w:val="003E5F40"/>
    <w:rsid w:val="004711AA"/>
    <w:rsid w:val="004951F3"/>
    <w:rsid w:val="004B7FA4"/>
    <w:rsid w:val="004C66FF"/>
    <w:rsid w:val="00620A5C"/>
    <w:rsid w:val="00635B80"/>
    <w:rsid w:val="00720959"/>
    <w:rsid w:val="00736A57"/>
    <w:rsid w:val="00811407"/>
    <w:rsid w:val="008E5DC9"/>
    <w:rsid w:val="009B1FC2"/>
    <w:rsid w:val="00AF0B44"/>
    <w:rsid w:val="00B8528C"/>
    <w:rsid w:val="00B969A4"/>
    <w:rsid w:val="00CE18AE"/>
    <w:rsid w:val="00CE604A"/>
    <w:rsid w:val="00CF28E4"/>
    <w:rsid w:val="00D11ABB"/>
    <w:rsid w:val="00D37923"/>
    <w:rsid w:val="00DF2601"/>
    <w:rsid w:val="00EA557E"/>
    <w:rsid w:val="00EE0669"/>
    <w:rsid w:val="00EE4978"/>
    <w:rsid w:val="00F01035"/>
    <w:rsid w:val="00F31191"/>
    <w:rsid w:val="00F4576D"/>
    <w:rsid w:val="00F91D8F"/>
    <w:rsid w:val="00F93843"/>
    <w:rsid w:val="00FB2219"/>
    <w:rsid w:val="00FE2597"/>
    <w:rsid w:val="00FF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1AA"/>
    <w:rPr>
      <w:rFonts w:ascii="Segoe UI" w:hAnsi="Segoe UI" w:cs="Segoe UI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rsid w:val="00CF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F28E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CF2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2C508-0EE8-4807-8CBD-679F53B5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ПОСТАНОВЛЕНИЕ</vt:lpstr>
      <vt:lpstr>ПОСТАНОВЛЯЕТ:</vt:lpstr>
      <vt:lpstr>Глава Красноярского сельсовета </vt:lpstr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Vladelec</dc:creator>
  <cp:lastModifiedBy>787</cp:lastModifiedBy>
  <cp:revision>23</cp:revision>
  <cp:lastPrinted>2019-03-15T04:12:00Z</cp:lastPrinted>
  <dcterms:created xsi:type="dcterms:W3CDTF">2019-02-28T09:57:00Z</dcterms:created>
  <dcterms:modified xsi:type="dcterms:W3CDTF">2021-03-03T08:07:00Z</dcterms:modified>
</cp:coreProperties>
</file>